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A14" w:rsidRPr="008E0CC9" w:rsidRDefault="005D7FD0" w:rsidP="00AA4A14">
      <w:pPr>
        <w:pStyle w:val="a8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b/>
          <w:lang w:val="uk-UA"/>
        </w:rPr>
        <w:t xml:space="preserve">                                                 </w:t>
      </w:r>
      <w:r w:rsidR="00AA4A14">
        <w:rPr>
          <w:lang w:val="uk-UA"/>
        </w:rPr>
        <w:t>Додаток 1.1</w:t>
      </w:r>
      <w:r w:rsidR="00964CC1">
        <w:rPr>
          <w:lang w:val="uk-UA"/>
        </w:rPr>
        <w:t>0</w:t>
      </w:r>
      <w:r w:rsidR="00AA4A14">
        <w:rPr>
          <w:lang w:val="uk-UA"/>
        </w:rPr>
        <w:t>.</w:t>
      </w:r>
    </w:p>
    <w:p w:rsidR="00AA4A14" w:rsidRPr="008E0CC9" w:rsidRDefault="00AA4A14" w:rsidP="00AA4A14">
      <w:pPr>
        <w:pStyle w:val="a8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 рішення  п’ятдесят другої сесії міської ради VІІI скликання   </w:t>
      </w:r>
      <w:r>
        <w:rPr>
          <w:lang w:val="uk-UA"/>
        </w:rPr>
        <w:t>від 20</w:t>
      </w:r>
      <w:r w:rsidRPr="008E0CC9">
        <w:rPr>
          <w:lang w:val="uk-UA"/>
        </w:rPr>
        <w:t xml:space="preserve">.01.2023 р. </w:t>
      </w:r>
      <w:r>
        <w:rPr>
          <w:lang w:val="uk-UA"/>
        </w:rPr>
        <w:t xml:space="preserve">  </w:t>
      </w:r>
      <w:r w:rsidRPr="008E0CC9">
        <w:rPr>
          <w:lang w:val="uk-UA"/>
        </w:rPr>
        <w:t>№</w:t>
      </w:r>
      <w:r>
        <w:rPr>
          <w:lang w:val="uk-UA"/>
        </w:rPr>
        <w:t xml:space="preserve"> </w:t>
      </w:r>
      <w:r w:rsidR="00C70DE0">
        <w:rPr>
          <w:lang w:val="uk-UA"/>
        </w:rPr>
        <w:t>1</w:t>
      </w:r>
      <w:r w:rsidRPr="008E0CC9">
        <w:rPr>
          <w:lang w:val="uk-UA"/>
        </w:rPr>
        <w:t>-52/202</w:t>
      </w:r>
      <w:r>
        <w:rPr>
          <w:lang w:val="uk-UA"/>
        </w:rPr>
        <w:t>3</w:t>
      </w:r>
    </w:p>
    <w:p w:rsidR="00AA4A14" w:rsidRDefault="00AA4A14" w:rsidP="005D7FD0">
      <w:pPr>
        <w:tabs>
          <w:tab w:val="left" w:pos="4678"/>
        </w:tabs>
        <w:ind w:left="1276" w:right="-1"/>
        <w:rPr>
          <w:b/>
          <w:lang w:val="uk-UA"/>
        </w:rPr>
      </w:pPr>
      <w:bookmarkStart w:id="0" w:name="_GoBack"/>
      <w:bookmarkEnd w:id="0"/>
    </w:p>
    <w:p w:rsidR="00AA4A14" w:rsidRDefault="00AA4A14" w:rsidP="005D7FD0">
      <w:pPr>
        <w:tabs>
          <w:tab w:val="left" w:pos="4678"/>
        </w:tabs>
        <w:ind w:left="1276" w:right="-1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</w:t>
      </w:r>
    </w:p>
    <w:p w:rsidR="00AA4A14" w:rsidRDefault="00AA4A14" w:rsidP="005D7FD0">
      <w:pPr>
        <w:tabs>
          <w:tab w:val="left" w:pos="4678"/>
        </w:tabs>
        <w:ind w:left="1276" w:right="-1"/>
        <w:rPr>
          <w:b/>
          <w:lang w:val="uk-UA"/>
        </w:rPr>
      </w:pPr>
    </w:p>
    <w:p w:rsidR="00481493" w:rsidRPr="00235630" w:rsidRDefault="00AA4A14" w:rsidP="00AA4A14">
      <w:pPr>
        <w:tabs>
          <w:tab w:val="left" w:pos="3525"/>
          <w:tab w:val="left" w:pos="4678"/>
          <w:tab w:val="center" w:pos="5315"/>
        </w:tabs>
        <w:ind w:left="1276" w:right="-1"/>
        <w:rPr>
          <w:b/>
          <w:lang w:val="uk-UA"/>
        </w:rPr>
      </w:pPr>
      <w:r w:rsidRPr="00235630">
        <w:rPr>
          <w:b/>
          <w:lang w:val="uk-UA"/>
        </w:rPr>
        <w:tab/>
      </w:r>
      <w:r>
        <w:rPr>
          <w:b/>
          <w:lang w:val="uk-UA"/>
        </w:rPr>
        <w:t xml:space="preserve">             </w:t>
      </w:r>
      <w:r w:rsidR="00481493" w:rsidRPr="00235630">
        <w:rPr>
          <w:b/>
          <w:lang w:val="uk-UA"/>
        </w:rPr>
        <w:t>ЗВІТ</w:t>
      </w:r>
    </w:p>
    <w:p w:rsidR="00481493" w:rsidRPr="00481493" w:rsidRDefault="00481493" w:rsidP="00481493">
      <w:pPr>
        <w:tabs>
          <w:tab w:val="left" w:pos="851"/>
        </w:tabs>
        <w:jc w:val="center"/>
        <w:rPr>
          <w:b/>
          <w:lang w:val="uk-UA"/>
        </w:rPr>
      </w:pPr>
      <w:r>
        <w:rPr>
          <w:b/>
          <w:lang w:val="uk-UA"/>
        </w:rPr>
        <w:t>п</w:t>
      </w:r>
      <w:r w:rsidR="005D7FD0">
        <w:rPr>
          <w:b/>
          <w:lang w:val="uk-UA"/>
        </w:rPr>
        <w:t xml:space="preserve">ро виконання </w:t>
      </w:r>
      <w:r w:rsidR="002302FA">
        <w:rPr>
          <w:b/>
          <w:lang w:val="uk-UA"/>
        </w:rPr>
        <w:t>П</w:t>
      </w:r>
      <w:r w:rsidR="005D7FD0">
        <w:rPr>
          <w:b/>
          <w:lang w:val="uk-UA"/>
        </w:rPr>
        <w:t>рограми</w:t>
      </w:r>
      <w:r>
        <w:rPr>
          <w:b/>
          <w:lang w:val="uk-UA"/>
        </w:rPr>
        <w:t xml:space="preserve"> взаємодії першого відділу Кам’янець-Подільського </w:t>
      </w:r>
      <w:r w:rsidRPr="00664C7A">
        <w:rPr>
          <w:b/>
          <w:lang w:val="uk-UA"/>
        </w:rPr>
        <w:t>районного територіального центру комплектування та соціальної під</w:t>
      </w:r>
      <w:r>
        <w:rPr>
          <w:b/>
          <w:lang w:val="uk-UA"/>
        </w:rPr>
        <w:t>тримки та Дунаєвецької територіальної громади, її виконавчих органів щодо захисту життя миру і спокою українських громадян, територіальної цілісності, свободи і н</w:t>
      </w:r>
      <w:r w:rsidR="005D7FD0">
        <w:rPr>
          <w:b/>
          <w:lang w:val="uk-UA"/>
        </w:rPr>
        <w:t>езалежності України за 2022 рік</w:t>
      </w:r>
    </w:p>
    <w:p w:rsidR="00481493" w:rsidRDefault="00481493" w:rsidP="004814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302FA" w:rsidRDefault="002302FA" w:rsidP="004814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302FA" w:rsidRPr="002302FA" w:rsidRDefault="002302FA" w:rsidP="002302F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11C0">
        <w:rPr>
          <w:rFonts w:ascii="Times New Roman" w:hAnsi="Times New Roman"/>
          <w:sz w:val="24"/>
          <w:szCs w:val="24"/>
        </w:rPr>
        <w:t xml:space="preserve">Рішенням </w:t>
      </w:r>
      <w:r>
        <w:rPr>
          <w:rFonts w:ascii="Times New Roman" w:hAnsi="Times New Roman"/>
          <w:sz w:val="24"/>
          <w:szCs w:val="24"/>
        </w:rPr>
        <w:t xml:space="preserve">двадцять дев’ятої </w:t>
      </w:r>
      <w:r w:rsidRPr="005511C0">
        <w:rPr>
          <w:rFonts w:ascii="Times New Roman" w:hAnsi="Times New Roman"/>
          <w:sz w:val="24"/>
          <w:szCs w:val="24"/>
        </w:rPr>
        <w:t xml:space="preserve">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Pr="005511C0">
        <w:rPr>
          <w:rFonts w:ascii="Times New Roman" w:hAnsi="Times New Roman"/>
          <w:sz w:val="24"/>
          <w:szCs w:val="24"/>
        </w:rPr>
        <w:t xml:space="preserve">І скликання від </w:t>
      </w:r>
      <w:r>
        <w:rPr>
          <w:rFonts w:ascii="Times New Roman" w:hAnsi="Times New Roman"/>
          <w:sz w:val="24"/>
          <w:szCs w:val="24"/>
        </w:rPr>
        <w:t>24</w:t>
      </w:r>
      <w:r w:rsidRPr="005511C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Pr="005511C0">
        <w:rPr>
          <w:rFonts w:ascii="Times New Roman" w:hAnsi="Times New Roman"/>
          <w:sz w:val="24"/>
          <w:szCs w:val="24"/>
        </w:rPr>
        <w:t>2.20</w:t>
      </w:r>
      <w:r>
        <w:rPr>
          <w:rFonts w:ascii="Times New Roman" w:hAnsi="Times New Roman"/>
          <w:sz w:val="24"/>
          <w:szCs w:val="24"/>
        </w:rPr>
        <w:t>22</w:t>
      </w:r>
      <w:r w:rsidRPr="005511C0">
        <w:rPr>
          <w:rFonts w:ascii="Times New Roman" w:hAnsi="Times New Roman"/>
          <w:sz w:val="24"/>
          <w:szCs w:val="24"/>
        </w:rPr>
        <w:t xml:space="preserve">  р.  №</w:t>
      </w:r>
      <w:r>
        <w:rPr>
          <w:rFonts w:ascii="Times New Roman" w:hAnsi="Times New Roman"/>
          <w:sz w:val="24"/>
          <w:szCs w:val="24"/>
        </w:rPr>
        <w:t>1</w:t>
      </w:r>
      <w:r w:rsidRPr="005511C0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29</w:t>
      </w:r>
      <w:r w:rsidRPr="005511C0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22</w:t>
      </w:r>
      <w:r w:rsidRPr="005511C0">
        <w:rPr>
          <w:rFonts w:ascii="Times New Roman" w:hAnsi="Times New Roman"/>
          <w:sz w:val="24"/>
          <w:szCs w:val="24"/>
        </w:rPr>
        <w:t xml:space="preserve">  було затверджено  Програму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302FA">
        <w:rPr>
          <w:rFonts w:ascii="Times New Roman" w:hAnsi="Times New Roman" w:cs="Times New Roman"/>
          <w:sz w:val="24"/>
          <w:szCs w:val="24"/>
        </w:rPr>
        <w:t>взаємодії першого відділу Кам’янець-Подільського районного територіального центру комплектування та соціальної підтримки та Дунаєвецької територіальної громади, її виконавчих органів щодо захисту життя миру і спокою українських громадян, територіальної цілісності, свободи і незалежності України за 2022 рік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02FA" w:rsidRPr="002302FA" w:rsidRDefault="002302FA" w:rsidP="002302FA">
      <w:pPr>
        <w:ind w:right="-2" w:firstLine="567"/>
        <w:jc w:val="both"/>
        <w:rPr>
          <w:lang w:val="uk-UA"/>
        </w:rPr>
      </w:pPr>
      <w:r w:rsidRPr="002302FA">
        <w:rPr>
          <w:lang w:val="uk-UA"/>
        </w:rPr>
        <w:t xml:space="preserve">Метою </w:t>
      </w:r>
      <w:r>
        <w:rPr>
          <w:lang w:val="uk-UA"/>
        </w:rPr>
        <w:t>П</w:t>
      </w:r>
      <w:r w:rsidRPr="002302FA">
        <w:rPr>
          <w:lang w:val="uk-UA"/>
        </w:rPr>
        <w:t>рограми є всебічне забезпечення заходів підготовки призовників, військовозобов’язаних та резервістів до проходження строкової військової служби, військової служби за контрактом, служби у військовому резерві та участі у навчальних, перевірочних або спеціальних зборах.</w:t>
      </w:r>
    </w:p>
    <w:p w:rsidR="002302FA" w:rsidRDefault="002302FA" w:rsidP="002302FA">
      <w:pPr>
        <w:ind w:right="282" w:firstLine="567"/>
        <w:jc w:val="both"/>
        <w:rPr>
          <w:lang w:val="uk-UA"/>
        </w:rPr>
      </w:pPr>
      <w:proofErr w:type="spellStart"/>
      <w:r w:rsidRPr="002302FA">
        <w:t>Основними</w:t>
      </w:r>
      <w:proofErr w:type="spellEnd"/>
      <w:r w:rsidRPr="002302FA">
        <w:t xml:space="preserve"> </w:t>
      </w:r>
      <w:proofErr w:type="spellStart"/>
      <w:r w:rsidRPr="002302FA">
        <w:t>завданнями</w:t>
      </w:r>
      <w:proofErr w:type="spellEnd"/>
      <w:r w:rsidRPr="002302FA">
        <w:t xml:space="preserve"> </w:t>
      </w:r>
      <w:r w:rsidRPr="002302FA">
        <w:rPr>
          <w:lang w:val="uk-UA"/>
        </w:rPr>
        <w:t>П</w:t>
      </w:r>
      <w:proofErr w:type="spellStart"/>
      <w:r w:rsidRPr="002302FA">
        <w:t>рограми</w:t>
      </w:r>
      <w:proofErr w:type="spellEnd"/>
      <w:proofErr w:type="gramStart"/>
      <w:r w:rsidRPr="002302FA">
        <w:t xml:space="preserve"> є:</w:t>
      </w:r>
      <w:proofErr w:type="gramEnd"/>
    </w:p>
    <w:p w:rsidR="002302FA" w:rsidRDefault="002302FA" w:rsidP="002302FA">
      <w:pPr>
        <w:ind w:right="-2" w:firstLine="567"/>
        <w:jc w:val="both"/>
        <w:rPr>
          <w:lang w:val="uk-UA"/>
        </w:rPr>
      </w:pPr>
      <w:r>
        <w:rPr>
          <w:lang w:val="uk-UA"/>
        </w:rPr>
        <w:t>П</w:t>
      </w:r>
      <w:r w:rsidRPr="002302FA">
        <w:rPr>
          <w:lang w:val="uk-UA"/>
        </w:rPr>
        <w:t>роведення роз’яснювальної роботи серед громадян щодо переваг строкової військової служби, військової служби за контрактом та служби у військовому резерві.</w:t>
      </w:r>
    </w:p>
    <w:p w:rsidR="002302FA" w:rsidRDefault="002302FA" w:rsidP="002302FA">
      <w:pPr>
        <w:ind w:right="-2" w:firstLine="567"/>
        <w:jc w:val="both"/>
        <w:rPr>
          <w:lang w:val="uk-UA"/>
        </w:rPr>
      </w:pPr>
      <w:r w:rsidRPr="002302FA">
        <w:rPr>
          <w:lang w:val="uk-UA"/>
        </w:rPr>
        <w:t>Проведення попереднього відбору кандидатів для проходження строкової військової служби, військової служби за контрактом та служби у військовому резерві та участі у навчальних, перевірочних або спеціальних зборах.</w:t>
      </w:r>
    </w:p>
    <w:p w:rsidR="002302FA" w:rsidRDefault="002302FA" w:rsidP="002302FA">
      <w:pPr>
        <w:ind w:right="-2" w:firstLine="567"/>
        <w:jc w:val="both"/>
        <w:rPr>
          <w:lang w:val="uk-UA"/>
        </w:rPr>
      </w:pPr>
      <w:r w:rsidRPr="002302FA">
        <w:rPr>
          <w:lang w:val="uk-UA"/>
        </w:rPr>
        <w:t>Проведення профілактичних медичних оглядів призовників, військовозобов’язаних та резервістів з метою визначення ступеня придатності до військової служби</w:t>
      </w:r>
    </w:p>
    <w:p w:rsidR="002302FA" w:rsidRDefault="002302FA" w:rsidP="002302FA">
      <w:pPr>
        <w:ind w:right="-2" w:firstLine="567"/>
        <w:jc w:val="both"/>
        <w:rPr>
          <w:lang w:val="uk-UA"/>
        </w:rPr>
      </w:pPr>
      <w:r w:rsidRPr="002302FA">
        <w:rPr>
          <w:lang w:val="uk-UA"/>
        </w:rPr>
        <w:t>Направлення призовників, військовозобов’язаних та резервістів, придатних за станом здоров’я та за морально-діловими якостями, для проходження строкової військової служби, військової служби за контрактом, служби у військовому резерві та участі у навчальних, перевірочних або спеціальних зборах.</w:t>
      </w:r>
    </w:p>
    <w:p w:rsidR="00481493" w:rsidRPr="00AA4A14" w:rsidRDefault="00BB59C2" w:rsidP="007F22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A14">
        <w:rPr>
          <w:rFonts w:ascii="Times New Roman" w:hAnsi="Times New Roman" w:cs="Times New Roman"/>
          <w:sz w:val="24"/>
          <w:szCs w:val="24"/>
        </w:rPr>
        <w:t>Рішенням двадцять дев’ятої (позачергової) сесі</w:t>
      </w:r>
      <w:r w:rsidR="00C73659" w:rsidRPr="00AA4A14">
        <w:rPr>
          <w:rFonts w:ascii="Times New Roman" w:hAnsi="Times New Roman" w:cs="Times New Roman"/>
          <w:sz w:val="24"/>
          <w:szCs w:val="24"/>
        </w:rPr>
        <w:t xml:space="preserve">ї Дунаєвецької міської ради </w:t>
      </w:r>
      <w:r w:rsidR="00C73659" w:rsidRPr="00AA4A14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AA4A14">
        <w:rPr>
          <w:rFonts w:ascii="Times New Roman" w:hAnsi="Times New Roman" w:cs="Times New Roman"/>
          <w:sz w:val="24"/>
          <w:szCs w:val="24"/>
        </w:rPr>
        <w:t xml:space="preserve"> скли</w:t>
      </w:r>
      <w:r w:rsidR="005D7FD0" w:rsidRPr="00AA4A14">
        <w:rPr>
          <w:rFonts w:ascii="Times New Roman" w:hAnsi="Times New Roman" w:cs="Times New Roman"/>
          <w:sz w:val="24"/>
          <w:szCs w:val="24"/>
        </w:rPr>
        <w:t xml:space="preserve">кання від 24.02.2022 </w:t>
      </w:r>
      <w:r w:rsidR="007F22F4">
        <w:rPr>
          <w:rFonts w:ascii="Times New Roman" w:hAnsi="Times New Roman" w:cs="Times New Roman"/>
          <w:sz w:val="24"/>
          <w:szCs w:val="24"/>
        </w:rPr>
        <w:t xml:space="preserve"> №5-29/2022    </w:t>
      </w:r>
      <w:r w:rsidR="005D7FD0" w:rsidRPr="00AA4A14">
        <w:rPr>
          <w:rFonts w:ascii="Times New Roman" w:hAnsi="Times New Roman" w:cs="Times New Roman"/>
          <w:sz w:val="24"/>
          <w:szCs w:val="24"/>
        </w:rPr>
        <w:t>року</w:t>
      </w:r>
      <w:r w:rsidRPr="00AA4A14">
        <w:rPr>
          <w:rFonts w:ascii="Times New Roman" w:hAnsi="Times New Roman" w:cs="Times New Roman"/>
          <w:sz w:val="24"/>
          <w:szCs w:val="24"/>
        </w:rPr>
        <w:t xml:space="preserve"> </w:t>
      </w:r>
      <w:r w:rsidR="00C73659" w:rsidRPr="00AA4A14">
        <w:rPr>
          <w:rFonts w:ascii="Times New Roman" w:hAnsi="Times New Roman" w:cs="Times New Roman"/>
          <w:sz w:val="24"/>
          <w:szCs w:val="24"/>
        </w:rPr>
        <w:t xml:space="preserve">було передбачено 126800 грн. для реалізації взаємодії першого відділу Кам’янець-Подільського районного територіального центру комплектування та соціальної підтримки та Дунаєвецької територіальної громади. </w:t>
      </w:r>
    </w:p>
    <w:p w:rsidR="00C73659" w:rsidRPr="00AA4A14" w:rsidRDefault="00C73659" w:rsidP="00AA4A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4A14">
        <w:rPr>
          <w:rFonts w:ascii="Times New Roman" w:hAnsi="Times New Roman" w:cs="Times New Roman"/>
          <w:sz w:val="24"/>
          <w:szCs w:val="24"/>
        </w:rPr>
        <w:tab/>
        <w:t>Дані кошти виділен</w:t>
      </w:r>
      <w:r w:rsidR="00F72541">
        <w:rPr>
          <w:rFonts w:ascii="Times New Roman" w:hAnsi="Times New Roman" w:cs="Times New Roman"/>
          <w:sz w:val="24"/>
          <w:szCs w:val="24"/>
        </w:rPr>
        <w:t>н</w:t>
      </w:r>
      <w:r w:rsidRPr="00AA4A14">
        <w:rPr>
          <w:rFonts w:ascii="Times New Roman" w:hAnsi="Times New Roman" w:cs="Times New Roman"/>
          <w:sz w:val="24"/>
          <w:szCs w:val="24"/>
        </w:rPr>
        <w:t>і не були.</w:t>
      </w:r>
    </w:p>
    <w:p w:rsidR="00481493" w:rsidRDefault="00481493" w:rsidP="00481493">
      <w:pPr>
        <w:tabs>
          <w:tab w:val="left" w:pos="851"/>
        </w:tabs>
        <w:ind w:firstLine="567"/>
        <w:jc w:val="center"/>
        <w:rPr>
          <w:sz w:val="28"/>
          <w:szCs w:val="28"/>
          <w:lang w:val="uk-UA"/>
        </w:rPr>
      </w:pPr>
    </w:p>
    <w:p w:rsidR="00481493" w:rsidRDefault="00481493" w:rsidP="00481493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</w:p>
    <w:p w:rsidR="00481493" w:rsidRDefault="00481493" w:rsidP="00481493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</w:p>
    <w:p w:rsidR="00481493" w:rsidRPr="00AA4A14" w:rsidRDefault="00AA4A14" w:rsidP="00481493">
      <w:pPr>
        <w:tabs>
          <w:tab w:val="left" w:pos="851"/>
        </w:tabs>
        <w:jc w:val="both"/>
        <w:rPr>
          <w:lang w:val="uk-UA"/>
        </w:rPr>
      </w:pPr>
      <w:r w:rsidRPr="00AA4A14">
        <w:rPr>
          <w:lang w:val="uk-UA"/>
        </w:rPr>
        <w:t xml:space="preserve">Секретар міської ради                             </w:t>
      </w:r>
      <w:r>
        <w:rPr>
          <w:lang w:val="uk-UA"/>
        </w:rPr>
        <w:t xml:space="preserve">                                </w:t>
      </w:r>
      <w:r w:rsidRPr="00AA4A14">
        <w:rPr>
          <w:lang w:val="uk-UA"/>
        </w:rPr>
        <w:t xml:space="preserve">                  Олег ГРИГОР’ЄВ</w:t>
      </w:r>
    </w:p>
    <w:sectPr w:rsidR="00481493" w:rsidRPr="00AA4A14" w:rsidSect="00AA4A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E4CF7"/>
    <w:multiLevelType w:val="hybridMultilevel"/>
    <w:tmpl w:val="18886102"/>
    <w:lvl w:ilvl="0" w:tplc="B706FE9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10A2913"/>
    <w:multiLevelType w:val="hybridMultilevel"/>
    <w:tmpl w:val="BB8A223E"/>
    <w:lvl w:ilvl="0" w:tplc="B900CB1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8247791"/>
    <w:multiLevelType w:val="singleLevel"/>
    <w:tmpl w:val="82EE8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669475BE"/>
    <w:multiLevelType w:val="hybridMultilevel"/>
    <w:tmpl w:val="7A6AC2A2"/>
    <w:lvl w:ilvl="0" w:tplc="3F9A573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0B8"/>
    <w:rsid w:val="00030D5E"/>
    <w:rsid w:val="00150BA4"/>
    <w:rsid w:val="00172F01"/>
    <w:rsid w:val="002302FA"/>
    <w:rsid w:val="00235630"/>
    <w:rsid w:val="00266C5D"/>
    <w:rsid w:val="00281AD1"/>
    <w:rsid w:val="00296D3D"/>
    <w:rsid w:val="002A622B"/>
    <w:rsid w:val="002A6DEB"/>
    <w:rsid w:val="0035519C"/>
    <w:rsid w:val="003B4716"/>
    <w:rsid w:val="00481493"/>
    <w:rsid w:val="005350B8"/>
    <w:rsid w:val="005D7FD0"/>
    <w:rsid w:val="006245AD"/>
    <w:rsid w:val="0079020C"/>
    <w:rsid w:val="007F22F4"/>
    <w:rsid w:val="007F41DC"/>
    <w:rsid w:val="008018C1"/>
    <w:rsid w:val="00964CC1"/>
    <w:rsid w:val="00AA4A14"/>
    <w:rsid w:val="00BB59C2"/>
    <w:rsid w:val="00C70DE0"/>
    <w:rsid w:val="00C73659"/>
    <w:rsid w:val="00DE1BE6"/>
    <w:rsid w:val="00DE5104"/>
    <w:rsid w:val="00EF1CB3"/>
    <w:rsid w:val="00F3472D"/>
    <w:rsid w:val="00F72541"/>
    <w:rsid w:val="00FB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0B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96D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62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622B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">
    <w:name w:val="Знак1"/>
    <w:basedOn w:val="a"/>
    <w:rsid w:val="002A6DEB"/>
    <w:rPr>
      <w:rFonts w:ascii="Verdana" w:hAnsi="Verdana" w:cs="Verdana"/>
      <w:sz w:val="20"/>
      <w:szCs w:val="20"/>
      <w:lang w:val="uk-UA" w:eastAsia="en-US"/>
    </w:rPr>
  </w:style>
  <w:style w:type="character" w:styleId="a7">
    <w:name w:val="Placeholder Text"/>
    <w:basedOn w:val="a0"/>
    <w:uiPriority w:val="99"/>
    <w:semiHidden/>
    <w:rsid w:val="00C73659"/>
    <w:rPr>
      <w:color w:val="808080"/>
    </w:rPr>
  </w:style>
  <w:style w:type="paragraph" w:styleId="a8">
    <w:name w:val="Normal (Web)"/>
    <w:aliases w:val="Обычный (Web),Обычный (Интернет)"/>
    <w:basedOn w:val="a"/>
    <w:link w:val="a9"/>
    <w:unhideWhenUsed/>
    <w:qFormat/>
    <w:rsid w:val="00AA4A14"/>
    <w:pPr>
      <w:spacing w:before="100" w:beforeAutospacing="1" w:after="100" w:afterAutospacing="1"/>
    </w:pPr>
  </w:style>
  <w:style w:type="character" w:customStyle="1" w:styleId="a9">
    <w:name w:val="Обычный (веб) Знак"/>
    <w:aliases w:val="Обычный (Web) Знак,Обычный (Интернет) Знак"/>
    <w:link w:val="a8"/>
    <w:rsid w:val="00AA4A1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0B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96D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62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622B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">
    <w:name w:val="Знак1"/>
    <w:basedOn w:val="a"/>
    <w:rsid w:val="002A6DEB"/>
    <w:rPr>
      <w:rFonts w:ascii="Verdana" w:hAnsi="Verdana" w:cs="Verdana"/>
      <w:sz w:val="20"/>
      <w:szCs w:val="20"/>
      <w:lang w:val="uk-UA" w:eastAsia="en-US"/>
    </w:rPr>
  </w:style>
  <w:style w:type="character" w:styleId="a7">
    <w:name w:val="Placeholder Text"/>
    <w:basedOn w:val="a0"/>
    <w:uiPriority w:val="99"/>
    <w:semiHidden/>
    <w:rsid w:val="00C73659"/>
    <w:rPr>
      <w:color w:val="808080"/>
    </w:rPr>
  </w:style>
  <w:style w:type="paragraph" w:styleId="a8">
    <w:name w:val="Normal (Web)"/>
    <w:aliases w:val="Обычный (Web),Обычный (Интернет)"/>
    <w:basedOn w:val="a"/>
    <w:link w:val="a9"/>
    <w:unhideWhenUsed/>
    <w:qFormat/>
    <w:rsid w:val="00AA4A14"/>
    <w:pPr>
      <w:spacing w:before="100" w:beforeAutospacing="1" w:after="100" w:afterAutospacing="1"/>
    </w:pPr>
  </w:style>
  <w:style w:type="character" w:customStyle="1" w:styleId="a9">
    <w:name w:val="Обычный (веб) Знак"/>
    <w:aliases w:val="Обычный (Web) Знак,Обычный (Интернет) Знак"/>
    <w:link w:val="a8"/>
    <w:rsid w:val="00AA4A1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D62A3-ECF1-4D37-9451-8A70F910F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9</cp:revision>
  <cp:lastPrinted>2023-01-09T10:39:00Z</cp:lastPrinted>
  <dcterms:created xsi:type="dcterms:W3CDTF">2023-01-09T13:51:00Z</dcterms:created>
  <dcterms:modified xsi:type="dcterms:W3CDTF">2023-01-23T13:20:00Z</dcterms:modified>
</cp:coreProperties>
</file>